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280" w:line="641" w:lineRule="exact"/>
        <w:ind w:firstLine="620"/>
        <w:jc w:val="both"/>
        <w:rPr>
          <w:rFonts w:ascii="华文仿宋" w:hAnsi="华文仿宋" w:eastAsia="华文仿宋" w:cs="华文仿宋"/>
          <w:sz w:val="32"/>
          <w:szCs w:val="32"/>
          <w:lang w:eastAsia="zh-CN"/>
        </w:rPr>
      </w:pPr>
      <w:bookmarkStart w:id="2" w:name="_GoBack"/>
      <w:bookmarkEnd w:id="2"/>
      <w:bookmarkStart w:id="0" w:name="OLE_LINK1"/>
      <w:bookmarkStart w:id="1" w:name="OLE_LINK2"/>
      <w:r>
        <w:rPr>
          <w:rFonts w:hint="eastAsia" w:ascii="方正小标宋_GBK" w:hAnsi="方正小标宋_GBK" w:eastAsia="方正小标宋_GBK" w:cs="方正小标宋_GBK"/>
          <w:sz w:val="32"/>
          <w:szCs w:val="32"/>
          <w:lang w:eastAsia="zh-CN"/>
        </w:rPr>
        <w:t>附</w:t>
      </w:r>
      <w:r>
        <w:rPr>
          <w:rFonts w:hint="eastAsia" w:ascii="方正小标宋_GBK" w:hAnsi="方正小标宋_GBK" w:eastAsia="方正小标宋_GBK" w:cs="方正小标宋_GBK"/>
          <w:sz w:val="32"/>
          <w:szCs w:val="32"/>
          <w:lang w:val="en-US" w:eastAsia="zh-CN"/>
        </w:rPr>
        <w:t xml:space="preserve"> 1</w:t>
      </w:r>
      <w:r>
        <w:rPr>
          <w:rFonts w:hint="eastAsia" w:ascii="方正小标宋_GBK" w:hAnsi="方正小标宋_GBK" w:eastAsia="方正小标宋_GBK" w:cs="方正小标宋_GBK"/>
          <w:sz w:val="32"/>
          <w:szCs w:val="32"/>
          <w:lang w:eastAsia="zh-CN"/>
        </w:rPr>
        <w:t>：深圳市产业园区发展促进会、深圳市创新企业育成研究院简介</w:t>
      </w:r>
    </w:p>
    <w:p>
      <w:pPr>
        <w:spacing w:line="360" w:lineRule="auto"/>
        <w:ind w:firstLine="641" w:firstLineChars="200"/>
        <w:rPr>
          <w:rFonts w:ascii="华文仿宋" w:hAnsi="华文仿宋" w:eastAsia="华文仿宋" w:cs="华文仿宋"/>
          <w:bCs/>
          <w:sz w:val="32"/>
          <w:szCs w:val="32"/>
          <w:lang w:eastAsia="zh-CN"/>
        </w:rPr>
      </w:pPr>
      <w:r>
        <w:rPr>
          <w:rFonts w:hint="eastAsia" w:ascii="华文仿宋" w:hAnsi="华文仿宋" w:eastAsia="华文仿宋" w:cs="华文仿宋"/>
          <w:b/>
          <w:sz w:val="32"/>
          <w:szCs w:val="32"/>
          <w:lang w:eastAsia="zh-CN"/>
        </w:rPr>
        <w:t>深圳市产业园区发展促进会（以下简称“深圳园促会”）</w:t>
      </w:r>
      <w:r>
        <w:rPr>
          <w:rFonts w:hint="eastAsia" w:ascii="华文仿宋" w:hAnsi="华文仿宋" w:eastAsia="华文仿宋" w:cs="华文仿宋"/>
          <w:bCs/>
          <w:sz w:val="32"/>
          <w:szCs w:val="32"/>
          <w:lang w:eastAsia="zh-CN"/>
        </w:rPr>
        <w:t>是2015年经深圳市民政局批复成立的非营利性专业化社会团体组织。由深圳市经信委、深圳市科创委指导，由深圳科技工业园集团、深圳市科技园物业集团、融创中国、中铁南方、珠海南方软件园、无界投资、星河控股、金地商置、正中集团、华丰世纪、华强、天安数码城、碧桂园、广东中天万城、东莞中集、深圳市创新企业育成研究院等一百多家大中型知名园区投资运营单位和园区专业服务机构组成。</w:t>
      </w:r>
    </w:p>
    <w:p>
      <w:pPr>
        <w:spacing w:line="360" w:lineRule="auto"/>
        <w:ind w:firstLine="640" w:firstLineChars="200"/>
        <w:rPr>
          <w:rFonts w:ascii="华文仿宋" w:hAnsi="华文仿宋" w:eastAsia="华文仿宋" w:cs="华文仿宋"/>
          <w:bCs/>
          <w:sz w:val="32"/>
          <w:szCs w:val="32"/>
          <w:lang w:eastAsia="zh-CN"/>
        </w:rPr>
      </w:pPr>
      <w:r>
        <w:rPr>
          <w:rFonts w:hint="eastAsia" w:ascii="华文仿宋" w:hAnsi="华文仿宋" w:eastAsia="华文仿宋" w:cs="华文仿宋"/>
          <w:bCs/>
          <w:sz w:val="32"/>
          <w:szCs w:val="32"/>
          <w:lang w:eastAsia="zh-CN"/>
        </w:rPr>
        <w:t>深圳园促会的发展宗旨为：“助·产业升级；促·科技创新”，致力于成为“会</w:t>
      </w:r>
      <w:r>
        <w:rPr>
          <w:rFonts w:hint="eastAsia" w:ascii="华文仿宋" w:hAnsi="华文仿宋" w:eastAsia="华文仿宋" w:cs="华文仿宋"/>
          <w:sz w:val="32"/>
          <w:szCs w:val="32"/>
          <w:lang w:eastAsia="zh-CN"/>
        </w:rPr>
        <w:t>员之家、政企桥梁、行业智囊”，</w:t>
      </w:r>
      <w:r>
        <w:rPr>
          <w:rFonts w:hint="eastAsia" w:ascii="华文仿宋" w:hAnsi="华文仿宋" w:eastAsia="华文仿宋" w:cs="华文仿宋"/>
          <w:bCs/>
          <w:sz w:val="32"/>
          <w:szCs w:val="32"/>
          <w:lang w:eastAsia="zh-CN"/>
        </w:rPr>
        <w:t>与会员单位一起构建充满活力的科技创新生态体系，为深圳市建设国家自主创新示范区、粤港澳大湾区和中国社会主义先行示范区贡献一份力量。</w:t>
      </w:r>
    </w:p>
    <w:bookmarkEnd w:id="0"/>
    <w:bookmarkEnd w:id="1"/>
    <w:p>
      <w:pPr>
        <w:spacing w:line="360" w:lineRule="auto"/>
        <w:ind w:firstLine="641" w:firstLineChars="200"/>
        <w:rPr>
          <w:rFonts w:ascii="华文仿宋" w:hAnsi="华文仿宋" w:eastAsia="华文仿宋" w:cs="华文仿宋"/>
          <w:bCs/>
          <w:sz w:val="32"/>
          <w:szCs w:val="32"/>
          <w:lang w:eastAsia="zh-CN"/>
        </w:rPr>
      </w:pPr>
      <w:r>
        <w:rPr>
          <w:rFonts w:hint="eastAsia" w:ascii="华文仿宋" w:hAnsi="华文仿宋" w:eastAsia="华文仿宋" w:cs="华文仿宋"/>
          <w:b/>
          <w:sz w:val="32"/>
          <w:szCs w:val="32"/>
          <w:lang w:eastAsia="zh-CN"/>
        </w:rPr>
        <w:t>深圳市创新企业育成研究院</w:t>
      </w:r>
      <w:r>
        <w:rPr>
          <w:rFonts w:hint="eastAsia" w:ascii="华文仿宋" w:hAnsi="华文仿宋" w:eastAsia="华文仿宋" w:cs="华文仿宋"/>
          <w:bCs/>
          <w:sz w:val="32"/>
          <w:szCs w:val="32"/>
          <w:lang w:eastAsia="zh-CN"/>
        </w:rPr>
        <w:t>于2012年由前海管理局批准成立，是深圳市产业园区发展促进会创始执行会长单位(法定代表人单位)。研究院发展宗旨为：“创造价值·引领价值”，致力致力于为政府主管产业经济部门、产业园区和双创载体提供空间产业政策、品牌建设咨询顾问。主要提供产业空间政策、园区规划、产业招商、创业辅导、投融资、高端论坛等核心增值服务，已服务粤港澳及中原地区各级政府经济主管部门软课题超百项目，提供创客空间、孵化载体、产业园区项目超过两百个；同时整合、凝聚了上百家知名的科技投资、产业服务资源。我院致力打造成为粤港澳大湾区产业空间发展领先的平台型研究机构。</w:t>
      </w:r>
    </w:p>
    <w:p>
      <w:pPr>
        <w:rPr>
          <w:rFonts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br w:type="page"/>
      </w:r>
    </w:p>
    <w:p>
      <w:pPr>
        <w:rPr>
          <w:rFonts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附2：</w:t>
      </w:r>
    </w:p>
    <w:p>
      <w:pPr>
        <w:pStyle w:val="2"/>
        <w:spacing w:line="240" w:lineRule="auto"/>
        <w:jc w:val="center"/>
        <w:rPr>
          <w:rFonts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空间载体创新育成服务机构申请表</w:t>
      </w:r>
    </w:p>
    <w:p>
      <w:pPr>
        <w:rPr>
          <w:rFonts w:ascii="华文仿宋" w:hAnsi="华文仿宋" w:eastAsia="华文仿宋" w:cs="华文仿宋"/>
          <w:sz w:val="32"/>
          <w:szCs w:val="32"/>
          <w:lang w:eastAsia="zh-CN"/>
        </w:rPr>
      </w:pPr>
    </w:p>
    <w:tbl>
      <w:tblPr>
        <w:tblStyle w:val="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531"/>
        <w:gridCol w:w="1192"/>
        <w:gridCol w:w="998"/>
        <w:gridCol w:w="1921"/>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申请单位</w:t>
            </w:r>
          </w:p>
        </w:tc>
        <w:tc>
          <w:tcPr>
            <w:tcW w:w="37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职工人数</w:t>
            </w: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通讯地址</w:t>
            </w:r>
          </w:p>
        </w:tc>
        <w:tc>
          <w:tcPr>
            <w:tcW w:w="37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邮编</w:t>
            </w: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级别</w:t>
            </w:r>
          </w:p>
        </w:tc>
        <w:tc>
          <w:tcPr>
            <w:tcW w:w="37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□国家级</w:t>
            </w:r>
            <w:r>
              <w:rPr>
                <w:rFonts w:hint="eastAsia" w:ascii="华文仿宋" w:hAnsi="华文仿宋" w:eastAsia="华文仿宋" w:cs="华文仿宋"/>
                <w:sz w:val="32"/>
                <w:szCs w:val="32"/>
              </w:rPr>
              <w:sym w:font="Wingdings 2" w:char="00A3"/>
            </w:r>
            <w:r>
              <w:rPr>
                <w:rFonts w:hint="eastAsia" w:ascii="华文仿宋" w:hAnsi="华文仿宋" w:eastAsia="华文仿宋" w:cs="华文仿宋"/>
                <w:sz w:val="32"/>
                <w:szCs w:val="32"/>
              </w:rPr>
              <w:t>省级□其它</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服务企业数量</w:t>
            </w: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公司性质</w:t>
            </w:r>
          </w:p>
        </w:tc>
        <w:tc>
          <w:tcPr>
            <w:tcW w:w="37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□国有□民营□其它</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所属行业</w:t>
            </w: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主要领导及成员</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姓名</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职务</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电话</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电子邮箱</w:t>
            </w: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华文仿宋" w:hAnsi="华文仿宋" w:eastAsia="华文仿宋" w:cs="华文仿宋"/>
                <w:kern w:val="2"/>
                <w:sz w:val="32"/>
                <w:szCs w:val="32"/>
              </w:rPr>
            </w:pP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华文仿宋" w:hAnsi="华文仿宋" w:eastAsia="华文仿宋" w:cs="华文仿宋"/>
                <w:kern w:val="2"/>
                <w:sz w:val="32"/>
                <w:szCs w:val="32"/>
              </w:rPr>
            </w:pP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998" w:type="dxa"/>
            <w:tcBorders>
              <w:top w:val="single" w:color="auto" w:sz="4" w:space="0"/>
              <w:left w:val="single" w:color="auto" w:sz="4" w:space="0"/>
              <w:bottom w:val="single" w:color="auto" w:sz="4" w:space="0"/>
              <w:right w:val="single" w:color="auto" w:sz="4" w:space="0"/>
            </w:tcBorders>
            <w:vAlign w:val="center"/>
          </w:tcPr>
          <w:p>
            <w:pPr>
              <w:keepNext/>
              <w:keepLines/>
              <w:spacing w:line="576" w:lineRule="auto"/>
              <w:jc w:val="center"/>
              <w:outlineLvl w:val="0"/>
              <w:rPr>
                <w:rFonts w:ascii="华文仿宋" w:hAnsi="华文仿宋" w:eastAsia="华文仿宋" w:cs="华文仿宋"/>
                <w:kern w:val="2"/>
                <w:sz w:val="32"/>
                <w:szCs w:val="32"/>
              </w:rPr>
            </w:pP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华文仿宋" w:hAnsi="华文仿宋" w:eastAsia="华文仿宋" w:cs="华文仿宋"/>
                <w:kern w:val="2"/>
                <w:sz w:val="32"/>
                <w:szCs w:val="32"/>
              </w:rPr>
            </w:pP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联系人</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3"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both"/>
              <w:rPr>
                <w:rFonts w:ascii="华文仿宋" w:hAnsi="华文仿宋" w:eastAsia="华文仿宋" w:cs="华文仿宋"/>
                <w:kern w:val="2"/>
                <w:sz w:val="32"/>
                <w:szCs w:val="32"/>
                <w:lang w:eastAsia="zh-CN"/>
              </w:rPr>
            </w:pPr>
            <w:r>
              <w:rPr>
                <w:rFonts w:hint="eastAsia" w:ascii="华文仿宋" w:hAnsi="华文仿宋" w:eastAsia="华文仿宋" w:cs="华文仿宋"/>
                <w:sz w:val="32"/>
                <w:szCs w:val="32"/>
                <w:lang w:eastAsia="zh-CN"/>
              </w:rPr>
              <w:t>申请单位简介（500字以内）</w:t>
            </w:r>
          </w:p>
        </w:tc>
        <w:tc>
          <w:tcPr>
            <w:tcW w:w="7605" w:type="dxa"/>
            <w:gridSpan w:val="5"/>
            <w:tcBorders>
              <w:top w:val="single" w:color="auto" w:sz="4" w:space="0"/>
              <w:left w:val="single" w:color="auto" w:sz="4" w:space="0"/>
              <w:bottom w:val="single" w:color="auto" w:sz="4" w:space="0"/>
              <w:right w:val="single" w:color="auto" w:sz="4" w:space="0"/>
            </w:tcBorders>
            <w:vAlign w:val="center"/>
          </w:tcPr>
          <w:p>
            <w:pPr>
              <w:jc w:val="both"/>
              <w:rPr>
                <w:rFonts w:ascii="华文仿宋" w:hAnsi="华文仿宋" w:eastAsia="华文仿宋" w:cs="华文仿宋"/>
                <w:b/>
                <w:kern w:val="2"/>
                <w:sz w:val="32"/>
                <w:szCs w:val="3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申请单位</w:t>
            </w:r>
          </w:p>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rPr>
              <w:t>意见</w:t>
            </w:r>
          </w:p>
        </w:tc>
        <w:tc>
          <w:tcPr>
            <w:tcW w:w="7605" w:type="dxa"/>
            <w:gridSpan w:val="5"/>
            <w:tcBorders>
              <w:top w:val="single" w:color="auto" w:sz="4" w:space="0"/>
              <w:left w:val="single" w:color="auto" w:sz="4" w:space="0"/>
              <w:bottom w:val="single" w:color="auto" w:sz="4" w:space="0"/>
              <w:right w:val="single" w:color="auto" w:sz="4" w:space="0"/>
            </w:tcBorders>
            <w:vAlign w:val="center"/>
          </w:tcPr>
          <w:p>
            <w:pPr>
              <w:ind w:firstLine="640" w:firstLineChars="200"/>
              <w:jc w:val="both"/>
              <w:rPr>
                <w:rFonts w:ascii="华文仿宋" w:hAnsi="华文仿宋" w:eastAsia="华文仿宋" w:cs="华文仿宋"/>
                <w:kern w:val="2"/>
                <w:sz w:val="32"/>
                <w:szCs w:val="32"/>
                <w:lang w:eastAsia="zh-CN"/>
              </w:rPr>
            </w:pPr>
            <w:r>
              <w:rPr>
                <w:rFonts w:hint="eastAsia" w:ascii="华文仿宋" w:hAnsi="华文仿宋" w:eastAsia="华文仿宋" w:cs="华文仿宋"/>
                <w:sz w:val="32"/>
                <w:szCs w:val="32"/>
                <w:lang w:eastAsia="zh-CN"/>
              </w:rPr>
              <w:t>我单位自愿申请加入成为空间载体创新育成专业服务机构，愿意遵守创新育成专业服务机构管理，履行服务义务。</w:t>
            </w:r>
          </w:p>
          <w:p>
            <w:pPr>
              <w:jc w:val="center"/>
              <w:rPr>
                <w:rFonts w:ascii="华文仿宋" w:hAnsi="华文仿宋" w:eastAsia="华文仿宋" w:cs="华文仿宋"/>
                <w:sz w:val="32"/>
                <w:szCs w:val="32"/>
                <w:lang w:eastAsia="zh-CN"/>
              </w:rPr>
            </w:pPr>
          </w:p>
          <w:p>
            <w:pPr>
              <w:jc w:val="center"/>
              <w:rPr>
                <w:rFonts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法定代表人签字及申请单位（公章）</w:t>
            </w:r>
          </w:p>
          <w:p>
            <w:pPr>
              <w:jc w:val="center"/>
              <w:rPr>
                <w:rFonts w:ascii="华文仿宋" w:hAnsi="华文仿宋" w:eastAsia="华文仿宋" w:cs="华文仿宋"/>
                <w:sz w:val="32"/>
                <w:szCs w:val="32"/>
                <w:lang w:eastAsia="zh-CN"/>
              </w:rPr>
            </w:pPr>
          </w:p>
          <w:p>
            <w:pPr>
              <w:jc w:val="center"/>
              <w:rPr>
                <w:rFonts w:ascii="华文仿宋" w:hAnsi="华文仿宋" w:eastAsia="华文仿宋" w:cs="华文仿宋"/>
                <w:kern w:val="2"/>
                <w:sz w:val="32"/>
                <w:szCs w:val="32"/>
              </w:rPr>
            </w:pPr>
            <w:r>
              <w:rPr>
                <w:rFonts w:hint="eastAsia" w:ascii="华文仿宋" w:hAnsi="华文仿宋" w:eastAsia="华文仿宋" w:cs="华文仿宋"/>
                <w:sz w:val="32"/>
                <w:szCs w:val="32"/>
                <w:lang w:eastAsia="zh-CN"/>
              </w:rPr>
              <w:t xml:space="preserve">   </w:t>
            </w:r>
            <w:r>
              <w:rPr>
                <w:rFonts w:hint="eastAsia" w:ascii="华文仿宋" w:hAnsi="华文仿宋" w:eastAsia="华文仿宋" w:cs="华文仿宋"/>
                <w:sz w:val="32"/>
                <w:szCs w:val="32"/>
              </w:rPr>
              <w:t>年  月  日</w:t>
            </w:r>
          </w:p>
        </w:tc>
      </w:tr>
    </w:tbl>
    <w:p>
      <w:pPr>
        <w:pStyle w:val="11"/>
        <w:spacing w:after="280" w:line="641" w:lineRule="exact"/>
        <w:ind w:firstLine="620"/>
        <w:jc w:val="right"/>
        <w:rPr>
          <w:lang w:val="en-US" w:eastAsia="zh-CN"/>
        </w:rPr>
      </w:pPr>
    </w:p>
    <w:p>
      <w:pPr>
        <w:pStyle w:val="11"/>
        <w:spacing w:after="280" w:line="641" w:lineRule="exact"/>
        <w:ind w:firstLine="620"/>
        <w:jc w:val="both"/>
        <w:rPr>
          <w:lang w:eastAsia="zh-CN"/>
        </w:rPr>
      </w:pPr>
    </w:p>
    <w:p>
      <w:pPr>
        <w:jc w:val="center"/>
        <w:rPr>
          <w:sz w:val="2"/>
          <w:szCs w:val="2"/>
        </w:rPr>
      </w:pPr>
    </w:p>
    <w:sectPr>
      <w:footerReference r:id="rId5" w:type="default"/>
      <w:pgSz w:w="11900" w:h="16840"/>
      <w:pgMar w:top="1928" w:right="1474" w:bottom="1984" w:left="1587" w:header="796" w:footer="1251" w:gutter="0"/>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val="1"/>
  <w:embedSystemFonts/>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32"/>
    <w:rsid w:val="00404CF9"/>
    <w:rsid w:val="00501948"/>
    <w:rsid w:val="006A1A92"/>
    <w:rsid w:val="00AC6532"/>
    <w:rsid w:val="00B553A4"/>
    <w:rsid w:val="0EF32E24"/>
    <w:rsid w:val="1C8C2CD6"/>
    <w:rsid w:val="2E1B326B"/>
    <w:rsid w:val="30620488"/>
    <w:rsid w:val="31CF5380"/>
    <w:rsid w:val="34140D97"/>
    <w:rsid w:val="382D4F05"/>
    <w:rsid w:val="3E072B5D"/>
    <w:rsid w:val="5AB523B3"/>
    <w:rsid w:val="62587FBB"/>
    <w:rsid w:val="6AA13DCB"/>
    <w:rsid w:val="6CDB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576" w:lineRule="auto"/>
      <w:outlineLvl w:val="0"/>
    </w:pPr>
    <w:rPr>
      <w:rFonts w:eastAsia="宋体" w:cs="宋体"/>
      <w:b/>
      <w:kern w:val="44"/>
      <w:sz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1|1_"/>
    <w:basedOn w:val="7"/>
    <w:link w:val="9"/>
    <w:qFormat/>
    <w:uiPriority w:val="0"/>
    <w:rPr>
      <w:rFonts w:ascii="宋体" w:hAnsi="宋体" w:eastAsia="宋体" w:cs="宋体"/>
      <w:sz w:val="42"/>
      <w:szCs w:val="42"/>
      <w:u w:val="none"/>
      <w:shd w:val="clear" w:color="auto" w:fill="auto"/>
      <w:lang w:val="zh-TW" w:eastAsia="zh-TW" w:bidi="zh-TW"/>
    </w:rPr>
  </w:style>
  <w:style w:type="paragraph" w:customStyle="1" w:styleId="9">
    <w:name w:val="Heading #1|1"/>
    <w:basedOn w:val="1"/>
    <w:link w:val="8"/>
    <w:qFormat/>
    <w:uiPriority w:val="0"/>
    <w:pPr>
      <w:spacing w:before="200" w:after="580"/>
      <w:jc w:val="center"/>
      <w:outlineLvl w:val="0"/>
    </w:pPr>
    <w:rPr>
      <w:rFonts w:ascii="宋体" w:hAnsi="宋体" w:eastAsia="宋体" w:cs="宋体"/>
      <w:sz w:val="42"/>
      <w:szCs w:val="42"/>
      <w:lang w:val="zh-TW" w:eastAsia="zh-TW" w:bidi="zh-TW"/>
    </w:rPr>
  </w:style>
  <w:style w:type="character" w:customStyle="1" w:styleId="10">
    <w:name w:val="Body text|1_"/>
    <w:basedOn w:val="7"/>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spacing w:line="439" w:lineRule="auto"/>
      <w:ind w:firstLine="400"/>
    </w:pPr>
    <w:rPr>
      <w:rFonts w:ascii="宋体" w:hAnsi="宋体" w:eastAsia="宋体" w:cs="宋体"/>
      <w:sz w:val="30"/>
      <w:szCs w:val="30"/>
      <w:lang w:val="zh-TW" w:eastAsia="zh-TW" w:bidi="zh-TW"/>
    </w:rPr>
  </w:style>
  <w:style w:type="character" w:customStyle="1" w:styleId="12">
    <w:name w:val="Body text|2_"/>
    <w:basedOn w:val="7"/>
    <w:link w:val="13"/>
    <w:qFormat/>
    <w:uiPriority w:val="0"/>
    <w:rPr>
      <w:sz w:val="32"/>
      <w:szCs w:val="32"/>
      <w:u w:val="none"/>
      <w:shd w:val="clear" w:color="auto" w:fill="auto"/>
    </w:rPr>
  </w:style>
  <w:style w:type="paragraph" w:customStyle="1" w:styleId="13">
    <w:name w:val="Body text|2"/>
    <w:basedOn w:val="1"/>
    <w:link w:val="12"/>
    <w:qFormat/>
    <w:uiPriority w:val="0"/>
    <w:pPr>
      <w:spacing w:after="140" w:line="625" w:lineRule="exact"/>
      <w:ind w:firstLine="620"/>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1601</Words>
  <Characters>1649</Characters>
  <Lines>12</Lines>
  <Paragraphs>3</Paragraphs>
  <TotalTime>9</TotalTime>
  <ScaleCrop>false</ScaleCrop>
  <LinksUpToDate>false</LinksUpToDate>
  <CharactersWithSpaces>1731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2021-03-22T12:10:00Z</dcterms:created>
  <dc:creator>Administrator.AFAAY-703171503</dc:creator>
  <cp:lastModifiedBy>叮咚</cp:lastModifiedBy>
  <dcterms:modified xsi:type="dcterms:W3CDTF">2021-03-25T08:38:41Z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423919752_cloud</vt:lpwstr>
  </property>
</Properties>
</file>